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5555" w14:textId="3FBA118B" w:rsidR="00A45167" w:rsidRDefault="00A45167" w:rsidP="00984C1E">
      <w:pPr>
        <w:pStyle w:val="Zwykytekst"/>
        <w:ind w:firstLine="354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UMOWY</w:t>
      </w:r>
    </w:p>
    <w:p w14:paraId="603FE1DA" w14:textId="77777777" w:rsidR="00A45167" w:rsidRDefault="00A45167" w:rsidP="00A45167">
      <w:pPr>
        <w:pStyle w:val="Zwykytekst"/>
        <w:ind w:left="2124" w:firstLine="1278"/>
        <w:outlineLvl w:val="0"/>
        <w:rPr>
          <w:rFonts w:ascii="Arial" w:hAnsi="Arial" w:cs="Arial"/>
          <w:b/>
          <w:sz w:val="24"/>
          <w:szCs w:val="24"/>
        </w:rPr>
      </w:pPr>
    </w:p>
    <w:p w14:paraId="40B1D83B" w14:textId="602D2A3B" w:rsidR="00294C9C" w:rsidRPr="00D91632" w:rsidRDefault="00A45167" w:rsidP="00294C9C">
      <w:pPr>
        <w:pStyle w:val="Zwykytekst"/>
        <w:ind w:left="2124" w:firstLine="708"/>
        <w:outlineLv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</w:t>
      </w:r>
      <w:r w:rsidR="00294C9C">
        <w:rPr>
          <w:rFonts w:ascii="Arial" w:hAnsi="Arial" w:cs="Arial"/>
          <w:b/>
          <w:sz w:val="24"/>
          <w:szCs w:val="24"/>
        </w:rPr>
        <w:t xml:space="preserve"> Nr </w:t>
      </w:r>
      <w:r w:rsidR="00294C9C" w:rsidRPr="006549E5">
        <w:rPr>
          <w:rFonts w:ascii="Arial" w:hAnsi="Arial" w:cs="Arial"/>
          <w:b/>
          <w:sz w:val="24"/>
          <w:szCs w:val="24"/>
        </w:rPr>
        <w:t>OPS.</w:t>
      </w:r>
      <w:r w:rsidR="008F5EB6" w:rsidRPr="006549E5">
        <w:rPr>
          <w:rFonts w:ascii="Arial" w:hAnsi="Arial" w:cs="Arial"/>
          <w:b/>
          <w:sz w:val="24"/>
          <w:szCs w:val="24"/>
        </w:rPr>
        <w:t>OW.</w:t>
      </w:r>
      <w:r w:rsidR="00294C9C" w:rsidRPr="006549E5">
        <w:rPr>
          <w:rFonts w:ascii="Arial" w:hAnsi="Arial" w:cs="Arial"/>
          <w:b/>
          <w:sz w:val="24"/>
          <w:szCs w:val="24"/>
        </w:rPr>
        <w:t>1.2022</w:t>
      </w:r>
    </w:p>
    <w:p w14:paraId="01C1156C" w14:textId="77777777" w:rsidR="00294C9C" w:rsidRDefault="00294C9C" w:rsidP="00294C9C">
      <w:pPr>
        <w:pStyle w:val="Zwykytekst"/>
        <w:ind w:left="2124" w:firstLine="708"/>
        <w:outlineLvl w:val="0"/>
        <w:rPr>
          <w:rFonts w:ascii="Arial" w:hAnsi="Arial" w:cs="Arial"/>
          <w:b/>
          <w:sz w:val="24"/>
          <w:szCs w:val="24"/>
        </w:rPr>
      </w:pPr>
    </w:p>
    <w:p w14:paraId="4C124665" w14:textId="77777777" w:rsidR="008F5EB6" w:rsidRPr="00DE4034" w:rsidRDefault="008F5EB6" w:rsidP="008F5EB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E4034">
        <w:rPr>
          <w:rFonts w:ascii="Arial" w:hAnsi="Arial" w:cs="Arial"/>
        </w:rPr>
        <w:t>Zawarta w dniu   …………………….. 2022 r. w  Cewicach pomiędzy:</w:t>
      </w:r>
    </w:p>
    <w:p w14:paraId="74236B21" w14:textId="77777777" w:rsidR="008F5EB6" w:rsidRPr="00DE4034" w:rsidRDefault="008F5EB6" w:rsidP="008F5EB6">
      <w:pPr>
        <w:jc w:val="both"/>
        <w:rPr>
          <w:rFonts w:ascii="Arial" w:hAnsi="Arial" w:cs="Arial"/>
          <w:color w:val="000000"/>
        </w:rPr>
      </w:pPr>
      <w:r w:rsidRPr="00DE4034">
        <w:rPr>
          <w:rFonts w:ascii="Arial" w:hAnsi="Arial" w:cs="Arial"/>
          <w:color w:val="000000"/>
        </w:rPr>
        <w:t>Gminą Cewice, ul. W. Witosa 16, 84-312 Cewice, NIP 8411622753 -</w:t>
      </w:r>
      <w:r w:rsidRPr="00DE4034">
        <w:rPr>
          <w:rFonts w:ascii="Arial" w:hAnsi="Arial" w:cs="Arial"/>
        </w:rPr>
        <w:t xml:space="preserve"> Ośrodkiem Pomocy Społecznej z siedzibą w Cewicach Osiedle Na Wzgórzu 35 </w:t>
      </w:r>
    </w:p>
    <w:p w14:paraId="0DD1B40C" w14:textId="77777777" w:rsidR="008F5EB6" w:rsidRPr="00DE4034" w:rsidRDefault="008F5EB6" w:rsidP="00F86771">
      <w:pPr>
        <w:spacing w:after="0" w:line="240" w:lineRule="auto"/>
        <w:rPr>
          <w:rFonts w:ascii="Arial" w:hAnsi="Arial" w:cs="Arial"/>
        </w:rPr>
      </w:pPr>
      <w:r w:rsidRPr="00DE4034">
        <w:rPr>
          <w:rFonts w:ascii="Arial" w:hAnsi="Arial" w:cs="Arial"/>
        </w:rPr>
        <w:t>reprezentowaną przez:</w:t>
      </w:r>
    </w:p>
    <w:p w14:paraId="40F4E8EE" w14:textId="77777777" w:rsidR="008F5EB6" w:rsidRPr="00DE4034" w:rsidRDefault="008F5EB6" w:rsidP="00F86771">
      <w:pPr>
        <w:spacing w:after="0" w:line="240" w:lineRule="auto"/>
        <w:rPr>
          <w:rFonts w:ascii="Arial" w:hAnsi="Arial" w:cs="Arial"/>
        </w:rPr>
      </w:pPr>
      <w:r w:rsidRPr="00DE4034">
        <w:rPr>
          <w:rFonts w:ascii="Arial" w:hAnsi="Arial" w:cs="Arial"/>
        </w:rPr>
        <w:t>Panią Ewę Maszota – kierownik OPS Cewice</w:t>
      </w:r>
    </w:p>
    <w:p w14:paraId="43B30439" w14:textId="45B5D267" w:rsidR="00F86771" w:rsidRPr="00F86771" w:rsidRDefault="008F5EB6" w:rsidP="00F867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DE4034">
        <w:rPr>
          <w:rFonts w:ascii="Arial" w:hAnsi="Arial" w:cs="Arial"/>
        </w:rPr>
        <w:t xml:space="preserve">zwanym w dalszej części umowy </w:t>
      </w:r>
      <w:r w:rsidRPr="00DE4034">
        <w:rPr>
          <w:rFonts w:ascii="Arial" w:hAnsi="Arial" w:cs="Arial"/>
          <w:b/>
          <w:bCs/>
        </w:rPr>
        <w:t xml:space="preserve">„Zamawiającym”  </w:t>
      </w:r>
    </w:p>
    <w:p w14:paraId="1E9C2C92" w14:textId="152B92FF" w:rsidR="008F5EB6" w:rsidRPr="00B7011C" w:rsidRDefault="008F5EB6" w:rsidP="00F8677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B7011C">
        <w:rPr>
          <w:rFonts w:ascii="Arial" w:hAnsi="Arial" w:cs="Arial"/>
        </w:rPr>
        <w:t>a</w:t>
      </w:r>
      <w:r w:rsidRPr="00B7011C">
        <w:rPr>
          <w:rFonts w:ascii="Arial" w:hAnsi="Arial" w:cs="Arial"/>
          <w:b/>
        </w:rPr>
        <w:t xml:space="preserve"> </w:t>
      </w:r>
    </w:p>
    <w:p w14:paraId="4401CFC3" w14:textId="5241A5D8" w:rsidR="008F5EB6" w:rsidRPr="008F5EB6" w:rsidRDefault="008F5EB6" w:rsidP="008F5E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F5EB6">
        <w:rPr>
          <w:rFonts w:ascii="Arial" w:hAnsi="Arial" w:cs="Arial"/>
          <w:bCs/>
        </w:rPr>
        <w:t>…………………………………………………………………………………… reprezentowanym przez: …………………………………………………</w:t>
      </w:r>
    </w:p>
    <w:p w14:paraId="22184C78" w14:textId="77777777" w:rsidR="00F86771" w:rsidRDefault="008F5EB6" w:rsidP="00F8677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771">
        <w:rPr>
          <w:rFonts w:ascii="Arial" w:hAnsi="Arial" w:cs="Arial"/>
          <w:sz w:val="24"/>
          <w:szCs w:val="24"/>
        </w:rPr>
        <w:t xml:space="preserve">zwanym w dalszej części umowy </w:t>
      </w:r>
      <w:r w:rsidRPr="00F86771">
        <w:rPr>
          <w:rFonts w:ascii="Arial" w:hAnsi="Arial" w:cs="Arial"/>
          <w:b/>
          <w:bCs/>
          <w:sz w:val="24"/>
          <w:szCs w:val="24"/>
        </w:rPr>
        <w:t>„Wykonawcą”</w:t>
      </w:r>
      <w:r w:rsidRPr="00F86771">
        <w:rPr>
          <w:rFonts w:ascii="Arial" w:hAnsi="Arial" w:cs="Arial"/>
          <w:sz w:val="24"/>
          <w:szCs w:val="24"/>
        </w:rPr>
        <w:t xml:space="preserve">,  </w:t>
      </w:r>
    </w:p>
    <w:p w14:paraId="0D144870" w14:textId="4598D2E0" w:rsidR="00F86771" w:rsidRPr="00F86771" w:rsidRDefault="00F86771" w:rsidP="00F8677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771">
        <w:rPr>
          <w:rFonts w:ascii="Arial" w:hAnsi="Arial" w:cs="Arial"/>
          <w:sz w:val="24"/>
          <w:szCs w:val="24"/>
        </w:rPr>
        <w:t xml:space="preserve">wyłonionym na podstawie zapytania ofertowego z dnia </w:t>
      </w:r>
      <w:r w:rsidR="004638F1">
        <w:rPr>
          <w:rFonts w:ascii="Arial" w:hAnsi="Arial" w:cs="Arial"/>
          <w:sz w:val="24"/>
          <w:szCs w:val="24"/>
        </w:rPr>
        <w:t>26</w:t>
      </w:r>
      <w:r w:rsidRPr="00F8677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F86771">
        <w:rPr>
          <w:rFonts w:ascii="Arial" w:hAnsi="Arial" w:cs="Arial"/>
          <w:sz w:val="24"/>
          <w:szCs w:val="24"/>
        </w:rPr>
        <w:t xml:space="preserve">.2022 roku,                          </w:t>
      </w:r>
    </w:p>
    <w:p w14:paraId="4CF28C49" w14:textId="5A41101F" w:rsidR="00294C9C" w:rsidRPr="00F86771" w:rsidRDefault="008F5EB6" w:rsidP="00F8677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771">
        <w:rPr>
          <w:rFonts w:ascii="Arial" w:hAnsi="Arial" w:cs="Arial"/>
          <w:sz w:val="24"/>
          <w:szCs w:val="24"/>
        </w:rPr>
        <w:t>o następującej treści:</w:t>
      </w:r>
    </w:p>
    <w:p w14:paraId="6BDFD992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05AAB9FE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01ADF3CF" w14:textId="3C745F14" w:rsidR="00294C9C" w:rsidRDefault="00294C9C" w:rsidP="00294C9C">
      <w:pPr>
        <w:pStyle w:val="Zwykytekst"/>
        <w:numPr>
          <w:ilvl w:val="2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AC3839">
        <w:rPr>
          <w:rFonts w:ascii="Arial" w:hAnsi="Arial" w:cs="Arial"/>
          <w:sz w:val="24"/>
          <w:szCs w:val="24"/>
        </w:rPr>
        <w:t xml:space="preserve">Zamawiający powierza, a Wykonawca przyjmuje do wykonania świadczenie usług opieki wytchnieniowej dla podopiecznych Ośrodka Pomocy Społecznej w </w:t>
      </w:r>
      <w:r w:rsidR="008F5EB6">
        <w:rPr>
          <w:rFonts w:ascii="Arial" w:hAnsi="Arial" w:cs="Arial"/>
          <w:sz w:val="24"/>
          <w:szCs w:val="24"/>
        </w:rPr>
        <w:t>Cewicach</w:t>
      </w:r>
      <w:r>
        <w:rPr>
          <w:rFonts w:ascii="Arial" w:hAnsi="Arial" w:cs="Arial"/>
          <w:sz w:val="24"/>
          <w:szCs w:val="24"/>
        </w:rPr>
        <w:t>.</w:t>
      </w:r>
    </w:p>
    <w:p w14:paraId="096EF7F6" w14:textId="2E933AB6" w:rsidR="00294C9C" w:rsidRPr="00AC3839" w:rsidRDefault="00294C9C" w:rsidP="00294C9C">
      <w:pPr>
        <w:pStyle w:val="Zwykytekst"/>
        <w:numPr>
          <w:ilvl w:val="2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AC3839">
        <w:rPr>
          <w:rFonts w:ascii="Arial" w:hAnsi="Arial" w:cs="Arial"/>
          <w:sz w:val="24"/>
          <w:szCs w:val="24"/>
        </w:rPr>
        <w:t xml:space="preserve">Zamawiający w terminie do </w:t>
      </w:r>
      <w:r w:rsidR="004638F1">
        <w:rPr>
          <w:rFonts w:ascii="Arial" w:hAnsi="Arial" w:cs="Arial"/>
          <w:sz w:val="24"/>
          <w:szCs w:val="24"/>
        </w:rPr>
        <w:t>12</w:t>
      </w:r>
      <w:r w:rsidR="00E86AA9" w:rsidRPr="00F86771">
        <w:rPr>
          <w:rFonts w:ascii="Arial" w:hAnsi="Arial" w:cs="Arial"/>
          <w:sz w:val="24"/>
          <w:szCs w:val="24"/>
        </w:rPr>
        <w:t>.0</w:t>
      </w:r>
      <w:r w:rsidR="004638F1">
        <w:rPr>
          <w:rFonts w:ascii="Arial" w:hAnsi="Arial" w:cs="Arial"/>
          <w:sz w:val="24"/>
          <w:szCs w:val="24"/>
        </w:rPr>
        <w:t>9</w:t>
      </w:r>
      <w:r w:rsidR="00E86AA9" w:rsidRPr="00F86771">
        <w:rPr>
          <w:rFonts w:ascii="Arial" w:hAnsi="Arial" w:cs="Arial"/>
          <w:sz w:val="24"/>
          <w:szCs w:val="24"/>
        </w:rPr>
        <w:t>.2022</w:t>
      </w:r>
      <w:r w:rsidRPr="00AC3839">
        <w:rPr>
          <w:rFonts w:ascii="Arial" w:hAnsi="Arial" w:cs="Arial"/>
          <w:sz w:val="24"/>
          <w:szCs w:val="24"/>
        </w:rPr>
        <w:t xml:space="preserve"> roku przekaże Wykonawcy listę osób (nazwiska i adresy) wraz z ilością godzin, w których będą wykonywane usługi opie</w:t>
      </w:r>
      <w:r>
        <w:rPr>
          <w:rFonts w:ascii="Arial" w:hAnsi="Arial" w:cs="Arial"/>
          <w:sz w:val="24"/>
          <w:szCs w:val="24"/>
        </w:rPr>
        <w:t>ki wytchnieniowej</w:t>
      </w:r>
      <w:r w:rsidRPr="00AC3839">
        <w:rPr>
          <w:rFonts w:ascii="Arial" w:hAnsi="Arial" w:cs="Arial"/>
          <w:sz w:val="24"/>
          <w:szCs w:val="24"/>
        </w:rPr>
        <w:t xml:space="preserve">. Wszystkie zmiany do tej listy będą miały formę listy uzupełniającej przekazanej przez wyznaczonego pracownika Ośrodka Pomocy Społecznej w </w:t>
      </w:r>
      <w:r w:rsidR="00E86AA9">
        <w:rPr>
          <w:rFonts w:ascii="Arial" w:hAnsi="Arial" w:cs="Arial"/>
          <w:sz w:val="24"/>
          <w:szCs w:val="24"/>
        </w:rPr>
        <w:t>Cewicach</w:t>
      </w:r>
      <w:r w:rsidRPr="00AC3839">
        <w:rPr>
          <w:rFonts w:ascii="Arial" w:hAnsi="Arial" w:cs="Arial"/>
          <w:sz w:val="24"/>
          <w:szCs w:val="24"/>
        </w:rPr>
        <w:t xml:space="preserve">. Wykaz osób objętych pomocą </w:t>
      </w:r>
      <w:r w:rsidRPr="00AC3839">
        <w:rPr>
          <w:rFonts w:ascii="Arial" w:hAnsi="Arial" w:cs="Arial"/>
          <w:sz w:val="24"/>
          <w:szCs w:val="24"/>
        </w:rPr>
        <w:br/>
        <w:t>w zakresie usług opiekuńczych przekazany zostanie Wykonawcy po podpisaniu umowy o powierzeniu przetwarzania danych osobowych.</w:t>
      </w:r>
    </w:p>
    <w:p w14:paraId="012B4ED9" w14:textId="77777777" w:rsidR="00294C9C" w:rsidRDefault="00294C9C" w:rsidP="00294C9C">
      <w:pPr>
        <w:pStyle w:val="Zwykytekst"/>
        <w:numPr>
          <w:ilvl w:val="2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</w:t>
      </w:r>
      <w:r w:rsidRPr="00AC3839">
        <w:rPr>
          <w:rFonts w:ascii="Arial" w:hAnsi="Arial" w:cs="Arial"/>
          <w:sz w:val="24"/>
          <w:szCs w:val="24"/>
        </w:rPr>
        <w:t>opie</w:t>
      </w:r>
      <w:r>
        <w:rPr>
          <w:rFonts w:ascii="Arial" w:hAnsi="Arial" w:cs="Arial"/>
          <w:sz w:val="24"/>
          <w:szCs w:val="24"/>
        </w:rPr>
        <w:t>ki wytchnieniowej wykonywane będą przez Wykonawcę w miejscu zamieszkania podopiecznego, w jego obecności i terminie ustalonym każdorazowo przez strony umowy.</w:t>
      </w:r>
    </w:p>
    <w:p w14:paraId="757C80F5" w14:textId="77777777" w:rsidR="00294C9C" w:rsidRDefault="00294C9C" w:rsidP="00294C9C">
      <w:pPr>
        <w:pStyle w:val="Zwykytekst"/>
        <w:numPr>
          <w:ilvl w:val="2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określony jako czas świadczenia usług oznacza czas pobytu osób wykonujących usługi w mieszkaniu podopiecznego Zamawiającego (bez czasu dojścia) oraz czas niezbędny na wykonanie na rzecz podopiecznego zleconych czynności poza jego miejscem zamieszkania. </w:t>
      </w:r>
    </w:p>
    <w:p w14:paraId="446C3969" w14:textId="77777777" w:rsidR="00294C9C" w:rsidRDefault="00294C9C" w:rsidP="00294C9C">
      <w:pPr>
        <w:pStyle w:val="Zwykytekst"/>
        <w:ind w:left="426"/>
        <w:jc w:val="both"/>
        <w:rPr>
          <w:rFonts w:ascii="Arial" w:hAnsi="Arial" w:cs="Arial"/>
          <w:sz w:val="24"/>
          <w:szCs w:val="24"/>
        </w:rPr>
      </w:pPr>
    </w:p>
    <w:p w14:paraId="06E339C1" w14:textId="77777777" w:rsidR="00294C9C" w:rsidRDefault="00294C9C" w:rsidP="00294C9C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14:paraId="562B54F6" w14:textId="77777777" w:rsidR="00294C9C" w:rsidRDefault="00294C9C" w:rsidP="00294C9C">
      <w:pPr>
        <w:pStyle w:val="Akapitzlist"/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576755E1" w14:textId="77777777" w:rsidR="00294C9C" w:rsidRDefault="00294C9C" w:rsidP="00294C9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osobom świadczącym usługi przynajmniej gwarantowane w ofercie minimalne wynagrodzenie w kwocie:</w:t>
      </w:r>
    </w:p>
    <w:p w14:paraId="325683E3" w14:textId="77777777" w:rsidR="00294C9C" w:rsidRDefault="00294C9C" w:rsidP="00294C9C">
      <w:pPr>
        <w:pStyle w:val="Zwykytekst"/>
        <w:ind w:left="720"/>
        <w:jc w:val="both"/>
        <w:rPr>
          <w:rFonts w:ascii="Arial" w:hAnsi="Arial" w:cs="Arial"/>
          <w:sz w:val="24"/>
          <w:szCs w:val="24"/>
        </w:rPr>
      </w:pPr>
    </w:p>
    <w:p w14:paraId="3C0E6B90" w14:textId="77777777" w:rsidR="00294C9C" w:rsidRDefault="00294C9C" w:rsidP="00294C9C">
      <w:pPr>
        <w:pStyle w:val="Zwykytekst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 złotych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brutto za wykonaną 1 godzinę (60 minut) usług </w:t>
      </w:r>
      <w:r w:rsidRPr="00AC3839">
        <w:rPr>
          <w:rFonts w:ascii="Arial" w:hAnsi="Arial" w:cs="Arial"/>
          <w:b/>
          <w:sz w:val="24"/>
          <w:szCs w:val="24"/>
        </w:rPr>
        <w:t>opieki wytchnieniowej,</w:t>
      </w:r>
      <w:r>
        <w:rPr>
          <w:rFonts w:ascii="Arial" w:hAnsi="Arial" w:cs="Arial"/>
          <w:b/>
          <w:sz w:val="24"/>
          <w:szCs w:val="24"/>
        </w:rPr>
        <w:t xml:space="preserve"> (słownie: …………………).</w:t>
      </w:r>
    </w:p>
    <w:p w14:paraId="104153D3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35397755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o którym mowa w ustępie 3 nie może być niższe przez cały okres trwania umowy. </w:t>
      </w:r>
    </w:p>
    <w:p w14:paraId="78A3BBC3" w14:textId="380262C6" w:rsidR="00294C9C" w:rsidRDefault="00294C9C" w:rsidP="00294C9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kontroli wysokości gwarantowanego wynagrodzenie a Wykonawca zobowiązuje się do udostępnienia dokumentów jednoznacznie</w:t>
      </w:r>
      <w:r w:rsidR="00F867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potwierdzających wysokość wypłacanego wynagrodzenia</w:t>
      </w:r>
      <w:r w:rsidR="00F867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ze złożoną ofertą. </w:t>
      </w:r>
    </w:p>
    <w:p w14:paraId="253FE448" w14:textId="1F255E13" w:rsidR="00FD5CAC" w:rsidRDefault="00FD5CAC" w:rsidP="00294C9C">
      <w:pPr>
        <w:pStyle w:val="Zwykytekst"/>
        <w:rPr>
          <w:rFonts w:ascii="Arial" w:hAnsi="Arial" w:cs="Arial"/>
          <w:b/>
          <w:sz w:val="24"/>
          <w:szCs w:val="24"/>
        </w:rPr>
      </w:pPr>
    </w:p>
    <w:p w14:paraId="7796B00D" w14:textId="77777777" w:rsidR="00FD5CAC" w:rsidRDefault="00FD5CAC" w:rsidP="00294C9C">
      <w:pPr>
        <w:pStyle w:val="Zwykytekst"/>
        <w:rPr>
          <w:rFonts w:ascii="Arial" w:hAnsi="Arial" w:cs="Arial"/>
          <w:b/>
          <w:sz w:val="24"/>
          <w:szCs w:val="24"/>
        </w:rPr>
      </w:pPr>
    </w:p>
    <w:p w14:paraId="59F9DC74" w14:textId="77777777" w:rsidR="00294C9C" w:rsidRDefault="00294C9C" w:rsidP="00294C9C">
      <w:pPr>
        <w:pStyle w:val="Zwykytekst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18B28A7" w14:textId="77777777" w:rsidR="00294C9C" w:rsidRDefault="00294C9C" w:rsidP="00294C9C">
      <w:pPr>
        <w:pStyle w:val="Zwykytekst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32A378B1" w14:textId="77777777" w:rsidR="00294C9C" w:rsidRDefault="00294C9C" w:rsidP="00294C9C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dane i materiały uzyskane, zebrane bądź przygotowane przez Wykonawcę w trakcie realizacji podlegają ochronie.</w:t>
      </w:r>
    </w:p>
    <w:p w14:paraId="4459F8F7" w14:textId="77777777" w:rsidR="00294C9C" w:rsidRDefault="00294C9C" w:rsidP="00294C9C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wykonania umowy Zamawiający upoważnia Wykonawcę do przetwarzania posiadanych przez niego danych osobowych dotyczących podopiecznych w następującym zakresie i zgodnie z następującym przeznaczeniem:</w:t>
      </w:r>
    </w:p>
    <w:p w14:paraId="4AB0ED54" w14:textId="77777777" w:rsidR="00294C9C" w:rsidRDefault="00294C9C" w:rsidP="00294C9C">
      <w:pPr>
        <w:pStyle w:val="Zwykytek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celu świadczenia usług,</w:t>
      </w:r>
    </w:p>
    <w:p w14:paraId="008D81F1" w14:textId="77777777" w:rsidR="00294C9C" w:rsidRDefault="00294C9C" w:rsidP="00294C9C">
      <w:pPr>
        <w:pStyle w:val="Zwykytek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zakresie: imię nazwisko, adres, wiek, stan zdrowia.</w:t>
      </w:r>
    </w:p>
    <w:p w14:paraId="4FBEA688" w14:textId="77777777" w:rsidR="00294C9C" w:rsidRPr="00047A3C" w:rsidRDefault="00294C9C" w:rsidP="00294C9C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47A3C">
        <w:rPr>
          <w:rFonts w:ascii="Arial" w:hAnsi="Arial" w:cs="Arial"/>
          <w:sz w:val="24"/>
          <w:szCs w:val="24"/>
        </w:rPr>
        <w:t>Przed rozpoczęciem przetwarzania danych osobowych wykonawca jest    zobowiązany podjąć odpowiednie środki zabezpieczające, a także spełnić inne wymagania, o których mowa w odpowiednich przepisach ustawy z dnia 10 maja 2018 r. o ochronie danych osobowych.(tekst jednolity Dz. U. z 2019 r. poz. 1871).</w:t>
      </w:r>
    </w:p>
    <w:p w14:paraId="6007A126" w14:textId="77777777" w:rsidR="00294C9C" w:rsidRDefault="00294C9C" w:rsidP="00294C9C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zachowa w tajemnicy dane osobowe oraz sposób ich zabezpieczenia.</w:t>
      </w:r>
    </w:p>
    <w:p w14:paraId="1FBE09C5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588991AC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30A65BC9" w14:textId="77777777" w:rsidR="00294C9C" w:rsidRDefault="00294C9C" w:rsidP="00294C9C">
      <w:pPr>
        <w:pStyle w:val="Zwykytekst"/>
        <w:jc w:val="both"/>
        <w:outlineLvl w:val="0"/>
        <w:rPr>
          <w:rFonts w:ascii="Arial" w:hAnsi="Arial" w:cs="Arial"/>
          <w:sz w:val="24"/>
          <w:szCs w:val="24"/>
        </w:rPr>
      </w:pPr>
      <w:r w:rsidRPr="00F77165">
        <w:rPr>
          <w:rFonts w:ascii="Arial" w:hAnsi="Arial" w:cs="Arial"/>
          <w:sz w:val="24"/>
          <w:szCs w:val="24"/>
        </w:rPr>
        <w:t xml:space="preserve">Termin wykonywania </w:t>
      </w:r>
      <w:r>
        <w:rPr>
          <w:rFonts w:ascii="Arial" w:hAnsi="Arial" w:cs="Arial"/>
          <w:sz w:val="24"/>
          <w:szCs w:val="24"/>
        </w:rPr>
        <w:t>umowy</w:t>
      </w:r>
      <w:r w:rsidRPr="00F77165">
        <w:rPr>
          <w:rFonts w:ascii="Arial" w:hAnsi="Arial" w:cs="Arial"/>
          <w:sz w:val="24"/>
          <w:szCs w:val="24"/>
        </w:rPr>
        <w:t xml:space="preserve"> ustala się</w:t>
      </w:r>
      <w:r>
        <w:rPr>
          <w:rFonts w:ascii="Arial" w:hAnsi="Arial" w:cs="Arial"/>
          <w:sz w:val="24"/>
          <w:szCs w:val="24"/>
        </w:rPr>
        <w:t xml:space="preserve"> na:</w:t>
      </w:r>
    </w:p>
    <w:p w14:paraId="791C01DC" w14:textId="259CB497" w:rsidR="00294C9C" w:rsidRDefault="00294C9C" w:rsidP="00294C9C">
      <w:pPr>
        <w:pStyle w:val="Zwykyteks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świadczenie usług </w:t>
      </w:r>
      <w:r w:rsidRPr="00AC3839">
        <w:rPr>
          <w:rFonts w:ascii="Arial" w:hAnsi="Arial" w:cs="Arial"/>
          <w:sz w:val="24"/>
          <w:szCs w:val="24"/>
        </w:rPr>
        <w:t>opie</w:t>
      </w:r>
      <w:r>
        <w:rPr>
          <w:rFonts w:ascii="Arial" w:hAnsi="Arial" w:cs="Arial"/>
          <w:sz w:val="24"/>
          <w:szCs w:val="24"/>
        </w:rPr>
        <w:t>ki wytchnieniowej -</w:t>
      </w:r>
      <w:r w:rsidRPr="00F77165">
        <w:rPr>
          <w:rFonts w:ascii="Arial" w:hAnsi="Arial" w:cs="Arial"/>
          <w:sz w:val="24"/>
          <w:szCs w:val="24"/>
        </w:rPr>
        <w:t xml:space="preserve"> od </w:t>
      </w:r>
      <w:r w:rsidR="00E86AA9">
        <w:rPr>
          <w:rFonts w:ascii="Arial" w:hAnsi="Arial" w:cs="Arial"/>
          <w:b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Pr="00F77165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.</w:t>
      </w:r>
      <w:r w:rsidRPr="00F77165">
        <w:rPr>
          <w:rFonts w:ascii="Arial" w:hAnsi="Arial" w:cs="Arial"/>
          <w:sz w:val="24"/>
          <w:szCs w:val="24"/>
        </w:rPr>
        <w:t xml:space="preserve"> do </w:t>
      </w:r>
      <w:r w:rsidRPr="00F77165">
        <w:rPr>
          <w:rFonts w:ascii="Arial" w:hAnsi="Arial" w:cs="Arial"/>
          <w:b/>
          <w:sz w:val="24"/>
          <w:szCs w:val="24"/>
        </w:rPr>
        <w:t xml:space="preserve">31 grudnia </w:t>
      </w:r>
      <w:r>
        <w:rPr>
          <w:rFonts w:ascii="Arial" w:hAnsi="Arial" w:cs="Arial"/>
          <w:b/>
          <w:sz w:val="24"/>
          <w:szCs w:val="24"/>
        </w:rPr>
        <w:t>2022 r.;</w:t>
      </w:r>
    </w:p>
    <w:p w14:paraId="42805EF1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51C70D81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14:paraId="5C5DF26A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1B29C392" w14:textId="77777777" w:rsidR="00294C9C" w:rsidRDefault="00294C9C" w:rsidP="00294C9C">
      <w:pPr>
        <w:pStyle w:val="Zwykytek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ustalają, że za wykonanie przedmiotu umowy Zamawiający zapłaci Wykonawcy wynagrodzenie ustalone na podstawie złożonej oferty                    i wynoszące;</w:t>
      </w:r>
    </w:p>
    <w:p w14:paraId="2C408391" w14:textId="160D40C9" w:rsidR="00294C9C" w:rsidRDefault="00E86AA9" w:rsidP="00294C9C">
      <w:pPr>
        <w:pStyle w:val="Zwykytekst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………..</w:t>
      </w:r>
      <w:r w:rsidR="00294C9C">
        <w:rPr>
          <w:rFonts w:ascii="Arial" w:hAnsi="Arial" w:cs="Arial"/>
          <w:sz w:val="24"/>
          <w:szCs w:val="24"/>
        </w:rPr>
        <w:t xml:space="preserve"> </w:t>
      </w:r>
      <w:r w:rsidR="00294C9C">
        <w:rPr>
          <w:rFonts w:ascii="Arial" w:hAnsi="Arial" w:cs="Arial"/>
          <w:b/>
          <w:sz w:val="24"/>
          <w:szCs w:val="24"/>
        </w:rPr>
        <w:t xml:space="preserve">złotych za jedną wykonaną godzinę (60 minut) usług </w:t>
      </w:r>
      <w:r w:rsidR="00294C9C" w:rsidRPr="00AC3839">
        <w:rPr>
          <w:rFonts w:ascii="Arial" w:hAnsi="Arial" w:cs="Arial"/>
          <w:b/>
          <w:sz w:val="24"/>
          <w:szCs w:val="24"/>
        </w:rPr>
        <w:t>opieki wytchnieniowej</w:t>
      </w:r>
      <w:r w:rsidR="00294C9C">
        <w:rPr>
          <w:rFonts w:ascii="Arial" w:hAnsi="Arial" w:cs="Arial"/>
          <w:b/>
          <w:sz w:val="24"/>
          <w:szCs w:val="24"/>
        </w:rPr>
        <w:t xml:space="preserve">, (słownie: </w:t>
      </w:r>
      <w:r>
        <w:rPr>
          <w:rFonts w:ascii="Arial" w:hAnsi="Arial" w:cs="Arial"/>
          <w:b/>
          <w:sz w:val="24"/>
          <w:szCs w:val="24"/>
        </w:rPr>
        <w:t>…………………..</w:t>
      </w:r>
      <w:r w:rsidR="00294C9C">
        <w:rPr>
          <w:rFonts w:ascii="Arial" w:hAnsi="Arial" w:cs="Arial"/>
          <w:b/>
          <w:sz w:val="24"/>
          <w:szCs w:val="24"/>
        </w:rPr>
        <w:t xml:space="preserve"> złotych 00/100).</w:t>
      </w:r>
    </w:p>
    <w:p w14:paraId="42042F1D" w14:textId="77777777" w:rsidR="00294C9C" w:rsidRDefault="00294C9C" w:rsidP="00294C9C">
      <w:pPr>
        <w:pStyle w:val="Zwykytekst"/>
        <w:ind w:left="705" w:hanging="705"/>
        <w:jc w:val="both"/>
        <w:rPr>
          <w:rFonts w:ascii="Arial" w:hAnsi="Arial" w:cs="Arial"/>
          <w:b/>
          <w:sz w:val="24"/>
          <w:szCs w:val="24"/>
        </w:rPr>
      </w:pPr>
    </w:p>
    <w:p w14:paraId="3590326B" w14:textId="77777777" w:rsidR="00294C9C" w:rsidRDefault="00294C9C" w:rsidP="00294C9C">
      <w:pPr>
        <w:pStyle w:val="Zwykytekst"/>
        <w:ind w:left="705"/>
        <w:jc w:val="both"/>
        <w:rPr>
          <w:rFonts w:ascii="Arial" w:hAnsi="Arial" w:cs="Arial"/>
          <w:b/>
          <w:sz w:val="24"/>
          <w:szCs w:val="24"/>
        </w:rPr>
      </w:pPr>
    </w:p>
    <w:p w14:paraId="77EB0643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Tytułem wynagrodzenia Zamawiający zapłaci Wykonawcy kwotę stanowiącą iloczyn ilości wypracowanych świadczonych usług i stawki za jedną roboczogodzinę obejmującą godziny wypracowane.</w:t>
      </w:r>
    </w:p>
    <w:p w14:paraId="0E5C3EEA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03E6532E" w14:textId="77777777" w:rsidR="00294C9C" w:rsidRDefault="00294C9C" w:rsidP="00294C9C">
      <w:pPr>
        <w:pStyle w:val="Zwykytek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Podstawę rozliczenia stanowi zestawienie wypracowanych godzin usług przedstawionych przez Wykonawcę Zamawiającemu do akceptacji przed wystawieniem faktury.</w:t>
      </w:r>
    </w:p>
    <w:p w14:paraId="3611B9B8" w14:textId="77777777" w:rsidR="00294C9C" w:rsidRDefault="00294C9C" w:rsidP="00294C9C">
      <w:pPr>
        <w:pStyle w:val="Zwykytek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zobowiązuje się do zapłaty za realizację usług w okresach miesięcznych, na podstawie faktur wystawionych po zakończeniu miesiąca kalendarzowego. Należność zostanie przelana na rachunek bankowy Wykonawcy w terminie 14 dni od dnia otrzymania uzgodnionego                            z Zamawiającym rozliczenia wykonanych godzin usług i faktury.</w:t>
      </w:r>
    </w:p>
    <w:p w14:paraId="610E8F8C" w14:textId="77777777" w:rsidR="00294C9C" w:rsidRPr="00AC3839" w:rsidRDefault="00294C9C" w:rsidP="00294C9C">
      <w:pPr>
        <w:pStyle w:val="Zwykytek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zsumowanego wynagrodzenia za cały okres świadczenia usług przez wykonawcę nie może przekroczyć kwoty </w:t>
      </w:r>
      <w:r>
        <w:rPr>
          <w:rFonts w:ascii="Arial" w:hAnsi="Arial" w:cs="Arial"/>
          <w:b/>
          <w:sz w:val="24"/>
          <w:szCs w:val="24"/>
        </w:rPr>
        <w:t xml:space="preserve">…………… </w:t>
      </w:r>
      <w:r>
        <w:rPr>
          <w:rFonts w:ascii="Arial" w:hAnsi="Arial" w:cs="Arial"/>
          <w:sz w:val="24"/>
          <w:szCs w:val="24"/>
        </w:rPr>
        <w:t>(słownie: ………………..)</w:t>
      </w:r>
    </w:p>
    <w:p w14:paraId="06A5E78C" w14:textId="77777777" w:rsidR="00294C9C" w:rsidRDefault="00294C9C" w:rsidP="00294C9C">
      <w:pPr>
        <w:pStyle w:val="Zwykytekst"/>
        <w:ind w:left="720"/>
        <w:jc w:val="both"/>
        <w:rPr>
          <w:rFonts w:ascii="Arial" w:hAnsi="Arial" w:cs="Arial"/>
          <w:sz w:val="24"/>
          <w:szCs w:val="24"/>
        </w:rPr>
      </w:pPr>
    </w:p>
    <w:p w14:paraId="25B098BD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14:paraId="02E04AF4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71A82045" w14:textId="77777777" w:rsidR="00294C9C" w:rsidRDefault="00294C9C" w:rsidP="00294C9C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oceny i kontroli wykonywania usług na każdym etapie ich realizacji zaś Wykonawca zobowiązuje się stworzyć warunki do kontroli tzn. przedłożyć zamawiającemu comiesięczny harmonogram pracy opiekunek.</w:t>
      </w:r>
    </w:p>
    <w:p w14:paraId="59EAE8A9" w14:textId="77777777" w:rsidR="00294C9C" w:rsidRDefault="00294C9C" w:rsidP="00294C9C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Harmonogram powinien zawierać następujące dane: imię i nazwisko opiekunki oraz osoby na rzecz, której świadczone są usługi, dni i godziny w jakich świadczone są usługi u danego podopiecznego (karta pracy znajduje się </w:t>
      </w:r>
      <w:r>
        <w:rPr>
          <w:rFonts w:ascii="Arial" w:hAnsi="Arial" w:cs="Arial"/>
          <w:sz w:val="24"/>
          <w:szCs w:val="24"/>
        </w:rPr>
        <w:br/>
        <w:t>u podopiecznego i jest każdorazowo przez niego podpisywana po wykonaniu usługi). O zmianie godzin pracy lub zmianie opiekunki Wykonawca natychmiast powiadamia Zamawiającego. Harmonogram miesięczny musi być dostarczony Zamawiającemu do trzeciego dnia każdego miesiąca.</w:t>
      </w:r>
    </w:p>
    <w:p w14:paraId="23EC7409" w14:textId="77777777" w:rsidR="00294C9C" w:rsidRDefault="00294C9C" w:rsidP="00294C9C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udostępni osobom upoważnionym przez Zamawiającego wszelkie dokumenty i inne nośniki informacji, jak również zobowiązuje się do składania ustnych lub pisemnych wyjaśnień, które mają lub mogą mieć znaczenie dla oceny prawidłowości wykonywania przez wykonawcę przedmiotu umowy.</w:t>
      </w:r>
    </w:p>
    <w:p w14:paraId="412C528A" w14:textId="77777777" w:rsidR="00294C9C" w:rsidRDefault="00294C9C" w:rsidP="00294C9C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rzecz, których usługi są świadczone.</w:t>
      </w:r>
    </w:p>
    <w:p w14:paraId="5C6746BB" w14:textId="5637A1BB" w:rsidR="00294C9C" w:rsidRDefault="00294C9C" w:rsidP="00294C9C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wyznacza do bezpośrednich kontaktów z Wykonawcą </w:t>
      </w:r>
      <w:r w:rsidR="00E86AA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</w:t>
      </w:r>
      <w:r w:rsidR="00E86AA9">
        <w:rPr>
          <w:rFonts w:ascii="Arial" w:hAnsi="Arial" w:cs="Arial"/>
          <w:sz w:val="24"/>
          <w:szCs w:val="24"/>
        </w:rPr>
        <w:t>ią</w:t>
      </w:r>
      <w:r>
        <w:rPr>
          <w:rFonts w:ascii="Arial" w:hAnsi="Arial" w:cs="Arial"/>
          <w:sz w:val="24"/>
          <w:szCs w:val="24"/>
        </w:rPr>
        <w:t xml:space="preserve"> </w:t>
      </w:r>
      <w:r w:rsidR="00E86AA9">
        <w:rPr>
          <w:rFonts w:ascii="Arial" w:hAnsi="Arial" w:cs="Arial"/>
          <w:sz w:val="24"/>
          <w:szCs w:val="24"/>
        </w:rPr>
        <w:t>Annę Kubica</w:t>
      </w:r>
      <w:r>
        <w:rPr>
          <w:rFonts w:ascii="Arial" w:hAnsi="Arial" w:cs="Arial"/>
          <w:sz w:val="24"/>
          <w:szCs w:val="24"/>
        </w:rPr>
        <w:t>.</w:t>
      </w:r>
    </w:p>
    <w:p w14:paraId="01116288" w14:textId="569891E0" w:rsidR="00294C9C" w:rsidRDefault="00294C9C" w:rsidP="00294C9C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wyznacza do kontroli prawidłowości wykonywanych usług pracowników socjalnych Zamawiającego.</w:t>
      </w:r>
    </w:p>
    <w:p w14:paraId="12FDB2C8" w14:textId="29E16ABF" w:rsidR="00294C9C" w:rsidRDefault="00294C9C" w:rsidP="00294C9C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każdej kontroli przedstawiony będzie Wykonawcy i Kierownikowi OPS protokół. Oceny negatywne mogą stanowić podstawę do rozwiązania umowy.</w:t>
      </w:r>
    </w:p>
    <w:p w14:paraId="29C05F0D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odpowiedzieć w terminie 7 dni na zarzuty zawarte              w protokole kontrolnym.</w:t>
      </w:r>
    </w:p>
    <w:p w14:paraId="540B4422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4F41BCB5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27F14093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6D47128E" w14:textId="053721C4" w:rsidR="00294C9C" w:rsidRDefault="00294C9C" w:rsidP="00294C9C">
      <w:pPr>
        <w:pStyle w:val="Zwykytekst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niewykonanie usług zleconych przez Zamawiającego Wykonawca zapłaci kary umowne w wysokości </w:t>
      </w:r>
      <w:r w:rsidR="00D91632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% wynagrodzenia za jedną roboczogodzinę za każdą godzinę niewykonanych usług.</w:t>
      </w:r>
    </w:p>
    <w:p w14:paraId="5A9FB28B" w14:textId="77777777" w:rsidR="00294C9C" w:rsidRDefault="00294C9C" w:rsidP="00294C9C">
      <w:pPr>
        <w:pStyle w:val="Zwykytekst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Trzykrotne stwierdzenie niewykonania usług u podopiecznych a także nieprzestrzeganie przez Wykonawcę zapisów ogłoszenia i umowy uprawnia Zamawiającego do rozwiązania umowy za wypowiedzeniem, którego okres wynosi 3 miesiące ze skutkiem na koniec miesiąca kalendarzowego.</w:t>
      </w:r>
    </w:p>
    <w:p w14:paraId="3B915A22" w14:textId="77777777" w:rsidR="00294C9C" w:rsidRDefault="00294C9C" w:rsidP="00294C9C">
      <w:pPr>
        <w:pStyle w:val="Zwykytekst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dochodzenia odszkodowania przekraczającego wysokość kar umownych w przypadku niewykonania lub nienależytego wykonania umowy na zasadach wynikających z Kodeksu cywilnego. </w:t>
      </w:r>
    </w:p>
    <w:p w14:paraId="523BA9CF" w14:textId="77777777" w:rsidR="00294C9C" w:rsidRDefault="00294C9C" w:rsidP="00294C9C">
      <w:pPr>
        <w:pStyle w:val="Zwykytekst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odstąpienie od Wykonania umowy z przyczyn leżących po stronie Wykonawcy, Wykonawca zapłaci Zamawiającemu karę w wysokości 10 % ogólnej wartości umowy określonej w  § 5 ust. 1  niniejszej umowy.</w:t>
      </w:r>
    </w:p>
    <w:p w14:paraId="55EE53C6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3310AA26" w14:textId="77777777" w:rsidR="00294C9C" w:rsidRDefault="00294C9C" w:rsidP="00294C9C">
      <w:pPr>
        <w:pStyle w:val="Zwykytekst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nieterminową zapłatę za wykonane usługi Zamawiający zapłaci Wykonawcy ustawowe odsetki za opóźnienie liczone od pierwszego dnia po upływie terminu płatności.</w:t>
      </w:r>
    </w:p>
    <w:p w14:paraId="215C37C4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69D42A60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14:paraId="0B6A8C5B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11972C9E" w14:textId="77777777" w:rsidR="00294C9C" w:rsidRDefault="00294C9C" w:rsidP="00294C9C">
      <w:pPr>
        <w:pStyle w:val="Zwykytek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postanowień zawartej umowy mogą nastąpić za zgodą obu stron wyrażoną na piśmie pod rygorem nieważności.</w:t>
      </w:r>
    </w:p>
    <w:p w14:paraId="1F56B215" w14:textId="0AF9945C" w:rsidR="00294C9C" w:rsidRPr="00984C1E" w:rsidRDefault="00294C9C" w:rsidP="00294C9C">
      <w:pPr>
        <w:pStyle w:val="Zwykytek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Niedopuszczalna jest zmiana postanowień zawartych w umowie oraz wprowadzenie nowych postanowień do umowy niekorzystnych dla Zamawiającego, jeżeli ich uwzględnienie zmienia treść oferty na podstawie, której dokonano wyboru Wykonawcy.</w:t>
      </w:r>
    </w:p>
    <w:p w14:paraId="1DB06580" w14:textId="77777777" w:rsidR="00FD5CAC" w:rsidRDefault="00FD5CAC" w:rsidP="00294C9C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14:paraId="5BFA8068" w14:textId="77777777" w:rsidR="00294C9C" w:rsidRDefault="00294C9C" w:rsidP="00294C9C">
      <w:pPr>
        <w:pStyle w:val="Zwykytekst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14:paraId="341CF923" w14:textId="77777777" w:rsidR="00294C9C" w:rsidRDefault="00294C9C" w:rsidP="00294C9C">
      <w:pPr>
        <w:pStyle w:val="Zwykytekst"/>
        <w:ind w:left="3540" w:firstLine="708"/>
        <w:rPr>
          <w:rFonts w:ascii="Arial" w:hAnsi="Arial" w:cs="Arial"/>
          <w:b/>
          <w:sz w:val="24"/>
          <w:szCs w:val="24"/>
        </w:rPr>
      </w:pPr>
    </w:p>
    <w:p w14:paraId="568E8802" w14:textId="77777777" w:rsidR="00294C9C" w:rsidRDefault="00294C9C" w:rsidP="00294C9C">
      <w:pPr>
        <w:pStyle w:val="Zwykyteks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35049BD4" w14:textId="77777777" w:rsidR="00294C9C" w:rsidRDefault="00294C9C" w:rsidP="00294C9C">
      <w:pPr>
        <w:pStyle w:val="Zwykyteks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Odstąpienie od umowy w przypadku, o którym mowa w ust. 1 może nastąpić              w terminie 30 dni od powzięcia wiadomości o tych okolicznościach. W takim wypadku Wykonawca może żądać jedynie wynagrodzenia należnego mu </w:t>
      </w:r>
      <w:r>
        <w:rPr>
          <w:rFonts w:ascii="Arial" w:hAnsi="Arial" w:cs="Arial"/>
          <w:sz w:val="24"/>
          <w:szCs w:val="24"/>
        </w:rPr>
        <w:br/>
        <w:t>z tytułu wykonania części umowy.</w:t>
      </w:r>
    </w:p>
    <w:p w14:paraId="0CDAEB76" w14:textId="77777777" w:rsidR="00294C9C" w:rsidRDefault="00294C9C" w:rsidP="00294C9C">
      <w:pPr>
        <w:pStyle w:val="Zwykyteks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lub Wykonawca może również odstąpić od umowy w całości       w przypadku gdy zostanie ogłoszona upadłość lub likwidacja Wykonawcy.</w:t>
      </w:r>
    </w:p>
    <w:p w14:paraId="4587C05E" w14:textId="77777777" w:rsidR="00294C9C" w:rsidRDefault="00294C9C" w:rsidP="00294C9C">
      <w:pPr>
        <w:pStyle w:val="Zwykyteks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umowy ustalają, że umowa może ulec rozwiązaniu za wypowiedzeniem za trzymiesięcznym okresem wypowiedzenia w przypadku:</w:t>
      </w:r>
    </w:p>
    <w:p w14:paraId="03EBC053" w14:textId="77777777" w:rsidR="00294C9C" w:rsidRDefault="00294C9C" w:rsidP="00294C9C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Trzykrotnego stwierdzenia niewykonania usług u podopiecznych a także nieprzestrzeganie przez Wykonawcę zapisów SIWZ i umowy.</w:t>
      </w:r>
    </w:p>
    <w:p w14:paraId="063DF265" w14:textId="77777777" w:rsidR="00294C9C" w:rsidRDefault="00294C9C" w:rsidP="00294C9C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wypowiedzieć umowę, gdy Wykonawca w wyznaczonym przez Zamawiającego terminie nie dostarczy lub nie udostępni dokumentów lub innych nośników informacji, albo nie udzieli wyjaśnień bądź informacji,       o które zwraca się zamawiający.</w:t>
      </w:r>
    </w:p>
    <w:p w14:paraId="1188AFB0" w14:textId="77777777" w:rsidR="00294C9C" w:rsidRDefault="00294C9C" w:rsidP="00294C9C">
      <w:pPr>
        <w:pStyle w:val="Zwykytek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powyższych wypadkach Wykonawca może żądać jedynie wynagrodzenia należnego mu z tytułu wykonania części umowy.</w:t>
      </w:r>
    </w:p>
    <w:p w14:paraId="43C89FBF" w14:textId="77777777" w:rsidR="00294C9C" w:rsidRDefault="00294C9C" w:rsidP="00294C9C">
      <w:pPr>
        <w:pStyle w:val="Zwykytek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umowy, o którym mowa w ust. 3, nie narusza prawa Zamawiającego do żądania kar umownych wg § 7 niniejszej umowy.</w:t>
      </w:r>
    </w:p>
    <w:p w14:paraId="02A52DB2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15D6A7D6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14:paraId="66F169A0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566E0866" w14:textId="77777777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wynikłe na tle realizacji niniejszej umowy strony oddają pod rozstrzygnięcie sądu właściwego dla siedziby Zamawiającego.</w:t>
      </w:r>
    </w:p>
    <w:p w14:paraId="552CAC66" w14:textId="77777777" w:rsidR="00294C9C" w:rsidRDefault="00294C9C" w:rsidP="00D91632">
      <w:pPr>
        <w:pStyle w:val="Zwykytekst"/>
        <w:rPr>
          <w:rFonts w:ascii="Arial" w:hAnsi="Arial" w:cs="Arial"/>
          <w:b/>
          <w:sz w:val="24"/>
          <w:szCs w:val="24"/>
        </w:rPr>
      </w:pPr>
    </w:p>
    <w:p w14:paraId="2DDEA830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14:paraId="51E6F8D3" w14:textId="77777777" w:rsidR="00294C9C" w:rsidRDefault="00294C9C" w:rsidP="00294C9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24E4AA1E" w14:textId="5A708B14" w:rsidR="00294C9C" w:rsidRDefault="00294C9C" w:rsidP="00294C9C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nieuregulowanych niniejszą umową zastosowanie mają odpowiednie przepisy Kodeksu cywilnego oraz ustawy z dnia 11 września 2019 r. Prawo </w:t>
      </w:r>
      <w:r w:rsidRPr="00D91632">
        <w:rPr>
          <w:rFonts w:ascii="Arial" w:hAnsi="Arial" w:cs="Arial"/>
        </w:rPr>
        <w:t>zamówień publicznych (</w:t>
      </w:r>
      <w:r w:rsidR="00D91632" w:rsidRPr="00D91632">
        <w:rPr>
          <w:rStyle w:val="cf01"/>
          <w:rFonts w:ascii="Arial" w:hAnsi="Arial" w:cs="Arial"/>
          <w:sz w:val="22"/>
          <w:szCs w:val="22"/>
        </w:rPr>
        <w:t>Dz. U. z 2021 poz. 1129 ze zm.</w:t>
      </w:r>
      <w:r w:rsidRPr="00D91632">
        <w:rPr>
          <w:rFonts w:ascii="Arial" w:hAnsi="Arial" w:cs="Arial"/>
        </w:rPr>
        <w:t>).</w:t>
      </w:r>
    </w:p>
    <w:p w14:paraId="735F1737" w14:textId="77777777" w:rsidR="00294C9C" w:rsidRDefault="00294C9C" w:rsidP="00294C9C">
      <w:pPr>
        <w:pStyle w:val="Zwykytekst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220A7C6A" w14:textId="77777777" w:rsidR="00294C9C" w:rsidRDefault="00294C9C" w:rsidP="00294C9C">
      <w:pPr>
        <w:pStyle w:val="Zwykytekst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14:paraId="0753A37C" w14:textId="3A3B00C7" w:rsidR="00294C9C" w:rsidRDefault="00294C9C" w:rsidP="00294C9C">
      <w:pPr>
        <w:pStyle w:val="Zwykytek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dwa dla każdej ze stron.</w:t>
      </w:r>
    </w:p>
    <w:p w14:paraId="0499A4F2" w14:textId="77777777" w:rsidR="00FD5CAC" w:rsidRDefault="00FD5CAC" w:rsidP="00294C9C">
      <w:pPr>
        <w:pStyle w:val="Zwykytekst"/>
        <w:jc w:val="both"/>
        <w:outlineLvl w:val="0"/>
        <w:rPr>
          <w:rFonts w:ascii="Arial" w:hAnsi="Arial" w:cs="Arial"/>
          <w:sz w:val="24"/>
          <w:szCs w:val="24"/>
        </w:rPr>
      </w:pPr>
    </w:p>
    <w:p w14:paraId="2EB38FA2" w14:textId="77777777" w:rsidR="00294C9C" w:rsidRPr="008A1065" w:rsidRDefault="00294C9C" w:rsidP="00294C9C">
      <w:pPr>
        <w:pStyle w:val="Zwykytekst"/>
        <w:jc w:val="both"/>
        <w:rPr>
          <w:rFonts w:ascii="Arial" w:hAnsi="Arial" w:cs="Arial"/>
          <w:sz w:val="20"/>
          <w:szCs w:val="24"/>
        </w:rPr>
      </w:pPr>
    </w:p>
    <w:p w14:paraId="399A0D8C" w14:textId="77777777" w:rsidR="00294C9C" w:rsidRPr="008A1065" w:rsidRDefault="00294C9C" w:rsidP="00294C9C">
      <w:pPr>
        <w:pStyle w:val="Zwykytekst"/>
        <w:jc w:val="both"/>
        <w:rPr>
          <w:rFonts w:ascii="Arial" w:hAnsi="Arial" w:cs="Arial"/>
          <w:sz w:val="16"/>
          <w:szCs w:val="24"/>
        </w:rPr>
      </w:pPr>
    </w:p>
    <w:p w14:paraId="66068993" w14:textId="00D9AFD4" w:rsidR="00294C9C" w:rsidRDefault="00294C9C" w:rsidP="00FD5CA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WYKONAWCA</w:t>
      </w:r>
    </w:p>
    <w:p w14:paraId="23D8C4D0" w14:textId="77777777" w:rsidR="00951930" w:rsidRDefault="00951930"/>
    <w:sectPr w:rsidR="00951930" w:rsidSect="001468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232"/>
    <w:multiLevelType w:val="multilevel"/>
    <w:tmpl w:val="9386222E"/>
    <w:lvl w:ilvl="0">
      <w:start w:val="1"/>
      <w:numFmt w:val="decimal"/>
      <w:lvlText w:val="%1."/>
      <w:lvlJc w:val="left"/>
      <w:pPr>
        <w:ind w:left="735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B923E18"/>
    <w:multiLevelType w:val="multilevel"/>
    <w:tmpl w:val="DCEAA2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20157FF"/>
    <w:multiLevelType w:val="multilevel"/>
    <w:tmpl w:val="392EE2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01C5316"/>
    <w:multiLevelType w:val="hybridMultilevel"/>
    <w:tmpl w:val="110E81B6"/>
    <w:lvl w:ilvl="0" w:tplc="8B6E7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A2AEA"/>
    <w:multiLevelType w:val="hybridMultilevel"/>
    <w:tmpl w:val="5E0C5E9A"/>
    <w:lvl w:ilvl="0" w:tplc="9176D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A2CFE"/>
    <w:multiLevelType w:val="singleLevel"/>
    <w:tmpl w:val="0EA4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697B6E43"/>
    <w:multiLevelType w:val="multilevel"/>
    <w:tmpl w:val="5A2CC33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ascii="Arial" w:eastAsiaTheme="minorHAnsi" w:hAnsi="Arial" w:cs="Courier New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53345"/>
    <w:multiLevelType w:val="singleLevel"/>
    <w:tmpl w:val="221ACABE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ascii="Arial" w:eastAsiaTheme="minorHAnsi" w:hAnsi="Arial" w:cs="Courier New"/>
      </w:rPr>
    </w:lvl>
  </w:abstractNum>
  <w:abstractNum w:abstractNumId="8" w15:restartNumberingAfterBreak="0">
    <w:nsid w:val="74DE2B69"/>
    <w:multiLevelType w:val="multilevel"/>
    <w:tmpl w:val="027EE93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 w16cid:durableId="456217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926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2098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083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159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052892">
    <w:abstractNumId w:val="5"/>
    <w:lvlOverride w:ilvl="0">
      <w:startOverride w:val="1"/>
    </w:lvlOverride>
  </w:num>
  <w:num w:numId="7" w16cid:durableId="1393039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5996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035675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9C"/>
    <w:rsid w:val="00047A3C"/>
    <w:rsid w:val="001468D0"/>
    <w:rsid w:val="00294C9C"/>
    <w:rsid w:val="004638F1"/>
    <w:rsid w:val="006549E5"/>
    <w:rsid w:val="008E47FF"/>
    <w:rsid w:val="008F5EB6"/>
    <w:rsid w:val="00951930"/>
    <w:rsid w:val="00984C1E"/>
    <w:rsid w:val="00A45167"/>
    <w:rsid w:val="00D91632"/>
    <w:rsid w:val="00E86AA9"/>
    <w:rsid w:val="00F86771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9CF1"/>
  <w15:docId w15:val="{8060723E-1A82-4B3D-9DDF-FCF6884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9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4C9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94C9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294C9C"/>
    <w:pPr>
      <w:spacing w:after="0" w:line="240" w:lineRule="auto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294C9C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294C9C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ZwykytekstZnak1">
    <w:name w:val="Zwykły tekst Znak1"/>
    <w:basedOn w:val="Domylnaczcionkaakapitu"/>
    <w:link w:val="Zwykytekst"/>
    <w:locked/>
    <w:rsid w:val="00294C9C"/>
    <w:rPr>
      <w:rFonts w:ascii="Courier New" w:hAnsi="Courier New" w:cs="Courier New"/>
      <w:lang w:eastAsia="pl-PL"/>
    </w:rPr>
  </w:style>
  <w:style w:type="character" w:customStyle="1" w:styleId="cf01">
    <w:name w:val="cf01"/>
    <w:basedOn w:val="Domylnaczcionkaakapitu"/>
    <w:rsid w:val="00D916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mgorski</dc:creator>
  <cp:lastModifiedBy>Ewa Maszota</cp:lastModifiedBy>
  <cp:revision>8</cp:revision>
  <cp:lastPrinted>2022-08-05T11:59:00Z</cp:lastPrinted>
  <dcterms:created xsi:type="dcterms:W3CDTF">2022-06-22T05:57:00Z</dcterms:created>
  <dcterms:modified xsi:type="dcterms:W3CDTF">2022-08-26T09:31:00Z</dcterms:modified>
</cp:coreProperties>
</file>